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F1" w:rsidRDefault="00235EF1" w:rsidP="00235EF1">
      <w:pPr>
        <w:shd w:val="clear" w:color="auto" w:fill="FFFFFF"/>
        <w:spacing w:before="100" w:beforeAutospacing="1" w:after="24"/>
        <w:ind w:left="384"/>
        <w:jc w:val="right"/>
        <w:rPr>
          <w:b/>
          <w:color w:val="202122"/>
          <w:sz w:val="28"/>
          <w:szCs w:val="28"/>
        </w:rPr>
      </w:pPr>
      <w:proofErr w:type="spellStart"/>
      <w:r w:rsidRPr="00235EF1">
        <w:rPr>
          <w:b/>
          <w:color w:val="202122"/>
          <w:sz w:val="28"/>
          <w:szCs w:val="28"/>
        </w:rPr>
        <w:t>Билим</w:t>
      </w:r>
      <w:proofErr w:type="spellEnd"/>
      <w:r w:rsidRPr="00235EF1">
        <w:rPr>
          <w:b/>
          <w:color w:val="202122"/>
          <w:sz w:val="28"/>
          <w:szCs w:val="28"/>
        </w:rPr>
        <w:t xml:space="preserve"> </w:t>
      </w:r>
      <w:proofErr w:type="spellStart"/>
      <w:r w:rsidRPr="00235EF1">
        <w:rPr>
          <w:b/>
          <w:color w:val="202122"/>
          <w:sz w:val="28"/>
          <w:szCs w:val="28"/>
        </w:rPr>
        <w:t>болбой</w:t>
      </w:r>
      <w:proofErr w:type="spellEnd"/>
      <w:r w:rsidRPr="00235EF1">
        <w:rPr>
          <w:b/>
          <w:color w:val="202122"/>
          <w:sz w:val="28"/>
          <w:szCs w:val="28"/>
        </w:rPr>
        <w:t xml:space="preserve">, </w:t>
      </w:r>
      <w:proofErr w:type="spellStart"/>
      <w:r w:rsidRPr="00235EF1">
        <w:rPr>
          <w:b/>
          <w:color w:val="202122"/>
          <w:sz w:val="28"/>
          <w:szCs w:val="28"/>
        </w:rPr>
        <w:t>илим</w:t>
      </w:r>
      <w:proofErr w:type="spellEnd"/>
      <w:r w:rsidRPr="00235EF1">
        <w:rPr>
          <w:b/>
          <w:color w:val="202122"/>
          <w:sz w:val="28"/>
          <w:szCs w:val="28"/>
        </w:rPr>
        <w:t xml:space="preserve"> </w:t>
      </w:r>
      <w:proofErr w:type="spellStart"/>
      <w:r w:rsidRPr="00235EF1">
        <w:rPr>
          <w:b/>
          <w:color w:val="202122"/>
          <w:sz w:val="28"/>
          <w:szCs w:val="28"/>
        </w:rPr>
        <w:t>болбойт</w:t>
      </w:r>
      <w:proofErr w:type="spellEnd"/>
      <w:r w:rsidRPr="00235EF1">
        <w:rPr>
          <w:b/>
          <w:color w:val="202122"/>
          <w:sz w:val="28"/>
          <w:szCs w:val="28"/>
        </w:rPr>
        <w:t>.</w:t>
      </w:r>
    </w:p>
    <w:p w:rsidR="00235EF1" w:rsidRPr="00235EF1" w:rsidRDefault="00235EF1" w:rsidP="00235EF1">
      <w:pPr>
        <w:shd w:val="clear" w:color="auto" w:fill="FFFFFF"/>
        <w:spacing w:before="100" w:beforeAutospacing="1" w:after="24"/>
        <w:ind w:left="384"/>
        <w:jc w:val="right"/>
        <w:rPr>
          <w:b/>
          <w:color w:val="202122"/>
          <w:sz w:val="22"/>
          <w:szCs w:val="28"/>
          <w:lang w:val="ky-KG"/>
        </w:rPr>
      </w:pPr>
      <w:r>
        <w:rPr>
          <w:b/>
          <w:color w:val="202122"/>
          <w:sz w:val="22"/>
          <w:szCs w:val="28"/>
          <w:lang w:val="ky-KG"/>
        </w:rPr>
        <w:t>(</w:t>
      </w:r>
      <w:r w:rsidRPr="00235EF1">
        <w:rPr>
          <w:b/>
          <w:color w:val="202122"/>
          <w:sz w:val="22"/>
          <w:szCs w:val="28"/>
          <w:lang w:val="ky-KG"/>
        </w:rPr>
        <w:t>Кыргыз эл макалы</w:t>
      </w:r>
      <w:r>
        <w:rPr>
          <w:b/>
          <w:color w:val="202122"/>
          <w:sz w:val="22"/>
          <w:szCs w:val="28"/>
          <w:lang w:val="ky-KG"/>
        </w:rPr>
        <w:t>)</w:t>
      </w:r>
    </w:p>
    <w:p w:rsidR="00235EF1" w:rsidRPr="00235EF1" w:rsidRDefault="00235EF1" w:rsidP="00235EF1">
      <w:pPr>
        <w:jc w:val="right"/>
        <w:rPr>
          <w:b/>
          <w:color w:val="FF0000"/>
          <w:sz w:val="28"/>
          <w:szCs w:val="28"/>
          <w:lang w:val="ky-KG"/>
        </w:rPr>
      </w:pPr>
    </w:p>
    <w:p w:rsidR="00235EF1" w:rsidRDefault="00235EF1" w:rsidP="00235EF1">
      <w:pPr>
        <w:jc w:val="center"/>
        <w:rPr>
          <w:color w:val="FF0000"/>
          <w:sz w:val="48"/>
          <w:lang w:val="ky-KG"/>
        </w:rPr>
      </w:pPr>
      <w:r>
        <w:rPr>
          <w:color w:val="FF0000"/>
          <w:sz w:val="48"/>
          <w:lang w:val="ky-KG"/>
        </w:rPr>
        <w:t>Семинарлар, конференциялар</w:t>
      </w:r>
    </w:p>
    <w:p w:rsidR="00235EF1" w:rsidRDefault="00235EF1" w:rsidP="00235EF1">
      <w:pPr>
        <w:jc w:val="center"/>
        <w:rPr>
          <w:color w:val="FF0000"/>
          <w:sz w:val="48"/>
          <w:szCs w:val="48"/>
          <w:lang w:val="ky-KG"/>
        </w:rPr>
      </w:pPr>
    </w:p>
    <w:tbl>
      <w:tblPr>
        <w:tblW w:w="547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5204"/>
      </w:tblGrid>
      <w:tr w:rsidR="00235EF1" w:rsidRPr="00A47423" w:rsidTr="00E5417B">
        <w:trPr>
          <w:trHeight w:val="390"/>
        </w:trPr>
        <w:tc>
          <w:tcPr>
            <w:tcW w:w="2517" w:type="pct"/>
          </w:tcPr>
          <w:p w:rsidR="00235EF1" w:rsidRPr="00332FC1" w:rsidRDefault="00235EF1" w:rsidP="00E5417B">
            <w:pPr>
              <w:ind w:right="423"/>
              <w:rPr>
                <w:b/>
                <w:lang w:val="ky-KG"/>
              </w:rPr>
            </w:pPr>
            <w:r>
              <w:rPr>
                <w:b/>
                <w:lang w:val="ky-KG"/>
              </w:rPr>
              <w:t>Иш-чара</w:t>
            </w:r>
            <w:r>
              <w:rPr>
                <w:b/>
              </w:rPr>
              <w:t xml:space="preserve">, </w:t>
            </w:r>
            <w:r>
              <w:rPr>
                <w:b/>
                <w:lang w:val="ky-KG"/>
              </w:rPr>
              <w:t>орду</w:t>
            </w:r>
            <w:r w:rsidRPr="00A47423">
              <w:rPr>
                <w:b/>
              </w:rPr>
              <w:t xml:space="preserve">, </w:t>
            </w:r>
            <w:r>
              <w:rPr>
                <w:b/>
                <w:lang w:val="ky-KG"/>
              </w:rPr>
              <w:t>мөнөтү</w:t>
            </w:r>
          </w:p>
        </w:tc>
        <w:tc>
          <w:tcPr>
            <w:tcW w:w="2483" w:type="pct"/>
          </w:tcPr>
          <w:p w:rsidR="00235EF1" w:rsidRPr="00A47423" w:rsidRDefault="00235EF1" w:rsidP="00E5417B">
            <w:pPr>
              <w:ind w:right="423"/>
              <w:rPr>
                <w:b/>
              </w:rPr>
            </w:pPr>
            <w:r w:rsidRPr="00A47423">
              <w:rPr>
                <w:b/>
              </w:rPr>
              <w:t xml:space="preserve">Тема </w:t>
            </w:r>
          </w:p>
        </w:tc>
      </w:tr>
      <w:tr w:rsidR="00235EF1" w:rsidRPr="004E2F38" w:rsidTr="00E5417B">
        <w:trPr>
          <w:trHeight w:val="780"/>
        </w:trPr>
        <w:tc>
          <w:tcPr>
            <w:tcW w:w="2517" w:type="pct"/>
          </w:tcPr>
          <w:p w:rsidR="00235EF1" w:rsidRPr="00332FC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Республикалык педагогикалык окуу, Бишкек, 2009-ж.</w:t>
            </w:r>
          </w:p>
        </w:tc>
        <w:tc>
          <w:tcPr>
            <w:tcW w:w="2483" w:type="pct"/>
          </w:tcPr>
          <w:p w:rsidR="00235EF1" w:rsidRPr="00237CE9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“Долбоор-окуучунун өзүн-өзү өнүктүрүүнүн бир формасы”</w:t>
            </w:r>
          </w:p>
        </w:tc>
      </w:tr>
      <w:tr w:rsidR="00235EF1" w:rsidRPr="004E2F38" w:rsidTr="00E5417B">
        <w:trPr>
          <w:trHeight w:val="780"/>
        </w:trPr>
        <w:tc>
          <w:tcPr>
            <w:tcW w:w="2517" w:type="pct"/>
          </w:tcPr>
          <w:p w:rsidR="00235EF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И.Арабаев атындагы Мамлекеттик тил жана адабият инситуту тарабынан уюшган  “К ыргыз тили жана маданий кенч” илимий –практикалык конференция, 2011</w:t>
            </w:r>
          </w:p>
        </w:tc>
        <w:tc>
          <w:tcPr>
            <w:tcW w:w="2483" w:type="pct"/>
          </w:tcPr>
          <w:p w:rsidR="00235EF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 xml:space="preserve">“Акындардын чыгармаларын геометриялык фигуралар аркылуу үйрөнөбүз” </w:t>
            </w:r>
          </w:p>
        </w:tc>
      </w:tr>
      <w:tr w:rsidR="00235EF1" w:rsidRPr="005A6014" w:rsidTr="00E5417B">
        <w:trPr>
          <w:trHeight w:val="780"/>
        </w:trPr>
        <w:tc>
          <w:tcPr>
            <w:tcW w:w="2517" w:type="pct"/>
          </w:tcPr>
          <w:p w:rsidR="00235EF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Бишкек шаарынын Билим берүү башкармалыгы, “Кыргыз тили жана адабияты мугалимдер үчүн семинар”, 2014</w:t>
            </w:r>
          </w:p>
        </w:tc>
        <w:tc>
          <w:tcPr>
            <w:tcW w:w="2483" w:type="pct"/>
          </w:tcPr>
          <w:p w:rsidR="00235EF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“Предметтик олимпадага даярдоонун жол-жоболору”</w:t>
            </w:r>
          </w:p>
        </w:tc>
      </w:tr>
      <w:tr w:rsidR="00235EF1" w:rsidRPr="004E2F38" w:rsidTr="00E5417B">
        <w:trPr>
          <w:trHeight w:val="780"/>
        </w:trPr>
        <w:tc>
          <w:tcPr>
            <w:tcW w:w="2517" w:type="pct"/>
          </w:tcPr>
          <w:p w:rsidR="00235EF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Бишкек шаарынын Билим берүү башкармалыгы, “Кыргыз тили жана адабияты мугалимдер үчүн семинар”, 2015</w:t>
            </w:r>
          </w:p>
        </w:tc>
        <w:tc>
          <w:tcPr>
            <w:tcW w:w="2483" w:type="pct"/>
          </w:tcPr>
          <w:p w:rsidR="00235EF1" w:rsidRDefault="00235EF1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“Илимий изилдөө иши- окуучулардын илимге жасаган кадамы”</w:t>
            </w:r>
          </w:p>
        </w:tc>
      </w:tr>
    </w:tbl>
    <w:p w:rsidR="00F12C76" w:rsidRDefault="00F12C76" w:rsidP="006C0B77">
      <w:pPr>
        <w:ind w:firstLine="709"/>
        <w:jc w:val="both"/>
        <w:rPr>
          <w:lang w:val="ky-KG"/>
        </w:rPr>
      </w:pPr>
    </w:p>
    <w:p w:rsidR="004E2F38" w:rsidRDefault="004E2F38" w:rsidP="006C0B77">
      <w:pPr>
        <w:ind w:firstLine="709"/>
        <w:jc w:val="both"/>
        <w:rPr>
          <w:lang w:val="ky-KG"/>
        </w:rPr>
      </w:pPr>
    </w:p>
    <w:p w:rsidR="004E2F38" w:rsidRDefault="004E2F38" w:rsidP="004E2F38">
      <w:pPr>
        <w:jc w:val="center"/>
        <w:rPr>
          <w:color w:val="FF0000"/>
          <w:sz w:val="48"/>
          <w:szCs w:val="48"/>
          <w:lang w:val="ky-KG"/>
        </w:rPr>
      </w:pPr>
      <w:r>
        <w:rPr>
          <w:color w:val="FF0000"/>
          <w:sz w:val="48"/>
          <w:szCs w:val="48"/>
          <w:lang w:val="ky-KG"/>
        </w:rPr>
        <w:t>Билим берүү системасына тиешелүү тегерек столдор</w:t>
      </w:r>
    </w:p>
    <w:p w:rsidR="004E2F38" w:rsidRDefault="004E2F38" w:rsidP="004E2F38">
      <w:pPr>
        <w:jc w:val="center"/>
        <w:rPr>
          <w:color w:val="FF0000"/>
          <w:sz w:val="48"/>
          <w:szCs w:val="48"/>
          <w:lang w:val="ky-KG"/>
        </w:rPr>
      </w:pPr>
    </w:p>
    <w:tbl>
      <w:tblPr>
        <w:tblW w:w="547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5204"/>
      </w:tblGrid>
      <w:tr w:rsidR="004E2F38" w:rsidRPr="00A47423" w:rsidTr="00E5417B">
        <w:trPr>
          <w:trHeight w:val="390"/>
        </w:trPr>
        <w:tc>
          <w:tcPr>
            <w:tcW w:w="2517" w:type="pct"/>
          </w:tcPr>
          <w:p w:rsidR="004E2F38" w:rsidRPr="00332FC1" w:rsidRDefault="004E2F38" w:rsidP="00E5417B">
            <w:pPr>
              <w:ind w:right="423"/>
              <w:rPr>
                <w:b/>
                <w:lang w:val="ky-KG"/>
              </w:rPr>
            </w:pPr>
            <w:r>
              <w:rPr>
                <w:b/>
                <w:lang w:val="ky-KG"/>
              </w:rPr>
              <w:t>Иш-чара</w:t>
            </w:r>
            <w:r>
              <w:rPr>
                <w:b/>
              </w:rPr>
              <w:t xml:space="preserve">, </w:t>
            </w:r>
            <w:r>
              <w:rPr>
                <w:b/>
                <w:lang w:val="ky-KG"/>
              </w:rPr>
              <w:t>орду</w:t>
            </w:r>
            <w:r w:rsidRPr="00A47423">
              <w:rPr>
                <w:b/>
              </w:rPr>
              <w:t xml:space="preserve">, </w:t>
            </w:r>
            <w:r>
              <w:rPr>
                <w:b/>
                <w:lang w:val="ky-KG"/>
              </w:rPr>
              <w:t>мөнөтү</w:t>
            </w:r>
          </w:p>
        </w:tc>
        <w:tc>
          <w:tcPr>
            <w:tcW w:w="2483" w:type="pct"/>
          </w:tcPr>
          <w:p w:rsidR="004E2F38" w:rsidRPr="00A47423" w:rsidRDefault="004E2F38" w:rsidP="00E5417B">
            <w:pPr>
              <w:ind w:right="423"/>
              <w:rPr>
                <w:b/>
              </w:rPr>
            </w:pPr>
            <w:r w:rsidRPr="00A47423">
              <w:rPr>
                <w:b/>
              </w:rPr>
              <w:t xml:space="preserve">Тема </w:t>
            </w:r>
          </w:p>
        </w:tc>
      </w:tr>
      <w:tr w:rsidR="004E2F38" w:rsidRPr="00A47423" w:rsidTr="00E5417B">
        <w:trPr>
          <w:trHeight w:val="390"/>
        </w:trPr>
        <w:tc>
          <w:tcPr>
            <w:tcW w:w="2517" w:type="pct"/>
          </w:tcPr>
          <w:p w:rsidR="004E2F38" w:rsidRPr="00332FC1" w:rsidRDefault="004E2F38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Кыргыз Билим берүү жана илим министрлиги, Улуттук тест жүргүзүү борбору , 2014</w:t>
            </w:r>
          </w:p>
        </w:tc>
        <w:tc>
          <w:tcPr>
            <w:tcW w:w="2483" w:type="pct"/>
          </w:tcPr>
          <w:p w:rsidR="004E2F38" w:rsidRPr="00E65267" w:rsidRDefault="004E2F38" w:rsidP="00E5417B">
            <w:pPr>
              <w:ind w:right="423"/>
              <w:rPr>
                <w:lang w:val="ky-KG"/>
              </w:rPr>
            </w:pPr>
            <w:r>
              <w:rPr>
                <w:lang w:val="ky-KG"/>
              </w:rPr>
              <w:t>“Экзамены на аттестат зрелости – результаты и перспективы”</w:t>
            </w:r>
          </w:p>
        </w:tc>
      </w:tr>
      <w:tr w:rsidR="004E2F38" w:rsidRPr="000E55C8" w:rsidTr="00E5417B">
        <w:trPr>
          <w:trHeight w:val="390"/>
        </w:trPr>
        <w:tc>
          <w:tcPr>
            <w:tcW w:w="2517" w:type="pct"/>
          </w:tcPr>
          <w:p w:rsidR="004E2F38" w:rsidRDefault="004E2F38" w:rsidP="00E5417B">
            <w:pPr>
              <w:ind w:right="423"/>
              <w:rPr>
                <w:b/>
                <w:lang w:val="ky-KG"/>
              </w:rPr>
            </w:pPr>
            <w:r>
              <w:rPr>
                <w:lang w:val="ky-KG"/>
              </w:rPr>
              <w:t>Кыргыз Билим берүү жана илим министрлиги, Улуттук тест жүргүзүү борбору , 2018</w:t>
            </w:r>
          </w:p>
        </w:tc>
        <w:tc>
          <w:tcPr>
            <w:tcW w:w="2483" w:type="pct"/>
          </w:tcPr>
          <w:p w:rsidR="004E2F38" w:rsidRPr="00604DEC" w:rsidRDefault="004E2F38" w:rsidP="00E5417B">
            <w:pPr>
              <w:ind w:right="423"/>
              <w:rPr>
                <w:lang w:val="ky-KG"/>
              </w:rPr>
            </w:pPr>
            <w:r w:rsidRPr="00604DEC">
              <w:rPr>
                <w:lang w:val="ky-KG"/>
              </w:rPr>
              <w:t>“Мамлекеттик жыйынтыктоочу аттестация, 9, 11-кл. талаптары”</w:t>
            </w:r>
          </w:p>
        </w:tc>
      </w:tr>
      <w:tr w:rsidR="004E2F38" w:rsidRPr="000E55C8" w:rsidTr="00E5417B">
        <w:trPr>
          <w:trHeight w:val="390"/>
        </w:trPr>
        <w:tc>
          <w:tcPr>
            <w:tcW w:w="2517" w:type="pct"/>
          </w:tcPr>
          <w:p w:rsidR="004E2F38" w:rsidRDefault="004E2F38" w:rsidP="00E5417B">
            <w:pPr>
              <w:ind w:right="423"/>
              <w:rPr>
                <w:b/>
                <w:lang w:val="ky-KG"/>
              </w:rPr>
            </w:pPr>
            <w:r>
              <w:rPr>
                <w:lang w:val="ky-KG"/>
              </w:rPr>
              <w:t>Кыргыз Билим берүү жана илим министрлиги, 2018</w:t>
            </w:r>
          </w:p>
        </w:tc>
        <w:tc>
          <w:tcPr>
            <w:tcW w:w="2483" w:type="pct"/>
          </w:tcPr>
          <w:p w:rsidR="004E2F38" w:rsidRPr="00604DEC" w:rsidRDefault="004E2F38" w:rsidP="00E5417B">
            <w:pPr>
              <w:ind w:right="423"/>
              <w:rPr>
                <w:lang w:val="ky-KG"/>
              </w:rPr>
            </w:pPr>
            <w:r w:rsidRPr="00604DEC">
              <w:rPr>
                <w:lang w:val="ky-KG"/>
              </w:rPr>
              <w:t xml:space="preserve">“Окуу китептеринин маселеси” </w:t>
            </w:r>
          </w:p>
        </w:tc>
      </w:tr>
    </w:tbl>
    <w:p w:rsidR="004E2F38" w:rsidRPr="00235EF1" w:rsidRDefault="004E2F38" w:rsidP="006C0B77">
      <w:pPr>
        <w:ind w:firstLine="709"/>
        <w:jc w:val="both"/>
        <w:rPr>
          <w:lang w:val="ky-KG"/>
        </w:rPr>
      </w:pPr>
      <w:bookmarkStart w:id="0" w:name="_GoBack"/>
      <w:bookmarkEnd w:id="0"/>
    </w:p>
    <w:sectPr w:rsidR="004E2F38" w:rsidRPr="00235E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EEB"/>
    <w:multiLevelType w:val="multilevel"/>
    <w:tmpl w:val="B14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7F1"/>
    <w:rsid w:val="001D5E97"/>
    <w:rsid w:val="00235EF1"/>
    <w:rsid w:val="004E2F38"/>
    <w:rsid w:val="006C0B77"/>
    <w:rsid w:val="008242FF"/>
    <w:rsid w:val="00870751"/>
    <w:rsid w:val="00922C48"/>
    <w:rsid w:val="00B915B7"/>
    <w:rsid w:val="00C077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B7E6"/>
  <w15:chartTrackingRefBased/>
  <w15:docId w15:val="{A7EC2C1D-C092-4A27-9ABD-BE41E32A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2024-03-08T18:59:00Z</dcterms:created>
  <dcterms:modified xsi:type="dcterms:W3CDTF">2024-03-08T19:08:00Z</dcterms:modified>
</cp:coreProperties>
</file>